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Ficha de matrícula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CPF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Órgão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SSP/ ___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Turma:  (      ) Seleção Anual     (       ) PRONERA</w:t>
      </w:r>
    </w:p>
    <w:p w:rsidR="00000000" w:rsidDel="00000000" w:rsidP="00000000" w:rsidRDefault="00000000" w:rsidRPr="00000000" w14:paraId="0000000C">
      <w:pPr>
        <w:tabs>
          <w:tab w:val="left" w:leader="none" w:pos="9071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71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Linha de Pesquisa: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(      )  1      (      ) 2</w:t>
      </w:r>
    </w:p>
    <w:p w:rsidR="00000000" w:rsidDel="00000000" w:rsidP="00000000" w:rsidRDefault="00000000" w:rsidRPr="00000000" w14:paraId="0000000E">
      <w:pPr>
        <w:tabs>
          <w:tab w:val="left" w:leader="none" w:pos="9071"/>
        </w:tabs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7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71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Bairro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/Estado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Tel.: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Cel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(xx) __________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Cor/raça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(  )Branca    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)Preta     (  )Parda     (  )Amarela     (  )Indígena      (  )Não declarar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Portador de Deficiência: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   )Sim     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 Não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Ensino Médio: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Procedente de escola pública: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 Sim      (   ) Não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São Luís,_____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do(a) aluno(a) </w:t>
      </w:r>
    </w:p>
    <w:p w:rsidR="00000000" w:rsidDel="00000000" w:rsidP="00000000" w:rsidRDefault="00000000" w:rsidRPr="00000000" w14:paraId="00000023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  <w:tab w:val="left" w:leader="none" w:pos="4845"/>
        </w:tabs>
        <w:spacing w:line="276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6" w:top="1057" w:left="1701" w:right="1134" w:header="1010" w:footer="1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76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114300" distR="114300">
          <wp:extent cx="1534160" cy="61404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160" cy="614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adjustRightInd w:val="0"/>
      <w:spacing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333333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w w:val="100"/>
      <w:position w:val="-1"/>
      <w:sz w:val="44"/>
      <w:szCs w:val="24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cs="Courier New" w:hAnsi="Courier New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0ddcE8u2f9DxjIfki7/kKOj/g==">CgMxLjA4AHIhMWExYXFBdVBqMHdSeEd6am5SMWtWWW9SZGJua01EYko4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2018-12-13T19:20:00Z</dcterms:created>
  <dc:creator>Mestrado</dc:creator>
</cp:coreProperties>
</file>